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F26" w:rsidRDefault="00811ADF">
      <w:pPr>
        <w:spacing w:line="261" w:lineRule="auto"/>
        <w:ind w:left="5674"/>
        <w:jc w:val="center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«ЗАТВЕРДЖЕНО»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F26" w:rsidRDefault="00811ADF">
      <w:pPr>
        <w:spacing w:line="261" w:lineRule="auto"/>
        <w:ind w:left="5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Правлінням Громадської організації «ЦЕНТР СІМЕЙНОЇ БЕЗПЕКИ «РОД» 24 травня 2016 року протокол № 2.</w:t>
      </w:r>
    </w:p>
    <w:p w:rsidR="00C03F26" w:rsidRDefault="00C03F26">
      <w:pPr>
        <w:spacing w:line="237" w:lineRule="auto"/>
        <w:ind w:left="920"/>
        <w:jc w:val="center"/>
      </w:pPr>
    </w:p>
    <w:p w:rsidR="00C03F26" w:rsidRDefault="00811ADF">
      <w:pPr>
        <w:spacing w:line="237" w:lineRule="auto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про діяльність </w:t>
      </w:r>
    </w:p>
    <w:p w:rsidR="00C03F26" w:rsidRDefault="00811ADF">
      <w:pPr>
        <w:spacing w:line="237" w:lineRule="auto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Громадської організації «ЦЕНТР СІМЕЙНОЇ БЕЗПЕКИ «РОД»</w:t>
      </w:r>
    </w:p>
    <w:p w:rsidR="00C03F26" w:rsidRDefault="00C03F26"/>
    <w:p w:rsidR="00C03F26" w:rsidRDefault="00811ADF">
      <w:pPr>
        <w:spacing w:line="232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про діяльність Громадської організації «ЦЕНТР СІМЕЙНОЇ БЕЗПЕКИ «РОД» розроблене у відповідності до Статуту Громадської організації «ЦЕНТР СІМЕЙНОЇ БЕЗПЕКИ «РОД» (надалі – Організація).</w:t>
      </w:r>
    </w:p>
    <w:p w:rsidR="00C03F26" w:rsidRDefault="00C03F26">
      <w:pPr>
        <w:spacing w:line="232" w:lineRule="auto"/>
        <w:ind w:right="20" w:firstLine="720"/>
        <w:jc w:val="both"/>
      </w:pPr>
    </w:p>
    <w:p w:rsidR="00C03F26" w:rsidRDefault="00811ADF">
      <w:pPr>
        <w:spacing w:line="232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Головною метою Організації є забезпечення та сприяння гармон</w:t>
      </w:r>
      <w:r>
        <w:rPr>
          <w:rFonts w:ascii="Times New Roman" w:eastAsia="Times New Roman" w:hAnsi="Times New Roman" w:cs="Times New Roman"/>
          <w:sz w:val="28"/>
          <w:szCs w:val="28"/>
        </w:rPr>
        <w:t>ійному розвитку громадянського суспільства через відродження сімейних цінностей, координації зусиль організацій, установ та громадян, зацікавлених у її розвитку.</w:t>
      </w:r>
    </w:p>
    <w:p w:rsidR="00C03F26" w:rsidRDefault="00C03F26">
      <w:pPr>
        <w:spacing w:line="232" w:lineRule="auto"/>
        <w:ind w:right="20" w:firstLine="720"/>
        <w:jc w:val="both"/>
      </w:pPr>
    </w:p>
    <w:p w:rsidR="00C03F26" w:rsidRDefault="00811ADF">
      <w:pPr>
        <w:spacing w:line="232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Вказане Положення про діяльність Організації визначає порядок набуття та припинення членства </w:t>
      </w:r>
      <w:r>
        <w:rPr>
          <w:rFonts w:ascii="Times New Roman" w:eastAsia="Times New Roman" w:hAnsi="Times New Roman" w:cs="Times New Roman"/>
          <w:sz w:val="28"/>
          <w:szCs w:val="28"/>
        </w:rPr>
        <w:t>в Організації, права та обов'язки її членів, порядок їх обліку в Організації для досягнення головної мети існування.</w:t>
      </w:r>
    </w:p>
    <w:p w:rsidR="00C03F26" w:rsidRDefault="00C03F26"/>
    <w:p w:rsidR="00C03F26" w:rsidRDefault="00811ADF">
      <w:pPr>
        <w:ind w:left="304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Стаття 1. Членство в Організації</w:t>
      </w:r>
    </w:p>
    <w:p w:rsidR="00C03F26" w:rsidRDefault="00C03F26"/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Членами Організації можуть бути громадяни України, іноземці та особи без громадянства, які перебува</w:t>
      </w:r>
      <w:r>
        <w:rPr>
          <w:rFonts w:ascii="Times New Roman" w:eastAsia="Times New Roman" w:hAnsi="Times New Roman" w:cs="Times New Roman"/>
          <w:sz w:val="28"/>
          <w:szCs w:val="28"/>
        </w:rPr>
        <w:t>ють в Україні на законних підставах, які досягли 18 років та підтримують мету і завдання Організації і визнають її Статут.</w:t>
      </w:r>
    </w:p>
    <w:p w:rsidR="00C03F26" w:rsidRDefault="00C03F26">
      <w:pPr>
        <w:jc w:val="both"/>
      </w:pPr>
    </w:p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Всі члени Організації мають рівні права.</w:t>
      </w:r>
    </w:p>
    <w:p w:rsidR="00C03F26" w:rsidRDefault="00C03F26"/>
    <w:p w:rsidR="00C03F26" w:rsidRDefault="00811ADF">
      <w:pPr>
        <w:tabs>
          <w:tab w:val="left" w:pos="36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Засновники Організації є членами Організації.</w:t>
      </w:r>
    </w:p>
    <w:p w:rsidR="00C03F26" w:rsidRDefault="00C03F26"/>
    <w:p w:rsidR="00C03F26" w:rsidRDefault="00811ADF">
      <w:pPr>
        <w:tabs>
          <w:tab w:val="left" w:pos="36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 Члени правління є членами Організації.</w:t>
      </w:r>
    </w:p>
    <w:p w:rsidR="00C03F26" w:rsidRDefault="00C03F26"/>
    <w:p w:rsidR="00C03F26" w:rsidRDefault="00811ADF">
      <w:pPr>
        <w:tabs>
          <w:tab w:val="left" w:pos="36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1.5. Членство в Організації є добровільним.</w:t>
      </w:r>
    </w:p>
    <w:p w:rsidR="00C03F26" w:rsidRDefault="00C03F26"/>
    <w:p w:rsidR="00C03F26" w:rsidRDefault="00811ADF">
      <w:pPr>
        <w:tabs>
          <w:tab w:val="left" w:pos="36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1.6. Члени Організації можуть бути членами інших громадських об'єднань.</w:t>
      </w:r>
    </w:p>
    <w:p w:rsidR="00C03F26" w:rsidRDefault="00C03F26"/>
    <w:p w:rsidR="00C03F26" w:rsidRDefault="00811ADF">
      <w:pPr>
        <w:ind w:left="226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Стаття 2. Права та обов'язки членів організації</w:t>
      </w:r>
    </w:p>
    <w:p w:rsidR="00C03F26" w:rsidRDefault="00C03F26"/>
    <w:p w:rsidR="00C03F26" w:rsidRDefault="00811ADF">
      <w:pPr>
        <w:numPr>
          <w:ilvl w:val="0"/>
          <w:numId w:val="8"/>
        </w:numPr>
        <w:tabs>
          <w:tab w:val="left" w:pos="360"/>
        </w:tabs>
        <w:ind w:left="36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Члени Організації мають право:</w:t>
      </w:r>
    </w:p>
    <w:p w:rsidR="00C03F26" w:rsidRDefault="00C03F26"/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eastAsia="Times New Roman" w:hAnsi="Times New Roman" w:cs="Times New Roman"/>
          <w:sz w:val="28"/>
          <w:szCs w:val="28"/>
        </w:rPr>
        <w:t>Обирати і бути обраними до керівних органів Організації, брати участь у всіх заходах, що проводяться Організацією.</w:t>
      </w:r>
    </w:p>
    <w:p w:rsidR="00C03F26" w:rsidRDefault="00C03F26">
      <w:pPr>
        <w:jc w:val="both"/>
      </w:pPr>
    </w:p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2.1.2. Брати участь у роботі постійних та тимчасових комісій, створених за рішенням уповноважених органів Організації.</w:t>
      </w:r>
    </w:p>
    <w:p w:rsidR="00C03F26" w:rsidRDefault="00C03F26">
      <w:pPr>
        <w:jc w:val="both"/>
      </w:pPr>
    </w:p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2.1.3. Звертатися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органів Організації з запитами та пропозиціями з питань, пов’язаних з діяльністю Організації, одержувати відповіді.</w:t>
      </w:r>
    </w:p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2.1.4. Оскаржувати рішення, дії, бездіяльність керівних органів Організації, подавати заяви, заперечення і скарги на прийняті ними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до Правління та вимагати розгляду скарг та заяв на Загальних зборах.</w:t>
      </w:r>
    </w:p>
    <w:p w:rsidR="00C03F26" w:rsidRDefault="00C03F26">
      <w:pPr>
        <w:jc w:val="both"/>
      </w:pPr>
    </w:p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2.1.5. Звертатися до органів Організації за допомогою у захисті своїх прав та законних інтересів.</w:t>
      </w:r>
    </w:p>
    <w:p w:rsidR="00C03F26" w:rsidRDefault="00C03F26"/>
    <w:p w:rsidR="00C03F26" w:rsidRDefault="00811ADF">
      <w:pPr>
        <w:numPr>
          <w:ilvl w:val="0"/>
          <w:numId w:val="1"/>
        </w:numPr>
        <w:tabs>
          <w:tab w:val="left" w:pos="360"/>
        </w:tabs>
        <w:ind w:left="360" w:hanging="3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Члени Організації зобов'язані:</w:t>
      </w:r>
    </w:p>
    <w:p w:rsidR="00C03F26" w:rsidRDefault="00C03F26"/>
    <w:p w:rsidR="00C03F26" w:rsidRDefault="00811ADF">
      <w:pPr>
        <w:numPr>
          <w:ilvl w:val="2"/>
          <w:numId w:val="7"/>
        </w:numPr>
        <w:tabs>
          <w:tab w:val="left" w:pos="82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Брати участь у роботі Організації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F26" w:rsidRDefault="00C03F26">
      <w:pPr>
        <w:tabs>
          <w:tab w:val="left" w:pos="820"/>
        </w:tabs>
        <w:ind w:left="1440"/>
        <w:jc w:val="both"/>
      </w:pPr>
    </w:p>
    <w:p w:rsidR="00C03F26" w:rsidRDefault="00811ADF">
      <w:pPr>
        <w:numPr>
          <w:ilvl w:val="2"/>
          <w:numId w:val="7"/>
        </w:numPr>
        <w:tabs>
          <w:tab w:val="left" w:pos="885"/>
        </w:tabs>
        <w:spacing w:line="235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Дотримуватись вимог Статуту, цього Положення, інших внутрішніх документів Організації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F26" w:rsidRDefault="00C03F26">
      <w:pPr>
        <w:tabs>
          <w:tab w:val="left" w:pos="885"/>
        </w:tabs>
        <w:spacing w:line="235" w:lineRule="auto"/>
        <w:ind w:left="1440"/>
        <w:jc w:val="both"/>
      </w:pPr>
    </w:p>
    <w:p w:rsidR="00C03F26" w:rsidRDefault="00811ADF">
      <w:pPr>
        <w:numPr>
          <w:ilvl w:val="2"/>
          <w:numId w:val="7"/>
        </w:numPr>
        <w:spacing w:line="232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Виконувати рішення керівних органів Організації.</w:t>
      </w:r>
    </w:p>
    <w:p w:rsidR="00C03F26" w:rsidRDefault="00C03F26">
      <w:pPr>
        <w:spacing w:line="232" w:lineRule="auto"/>
        <w:ind w:left="1440"/>
      </w:pPr>
    </w:p>
    <w:p w:rsidR="00C03F26" w:rsidRDefault="00811ADF">
      <w:pPr>
        <w:numPr>
          <w:ilvl w:val="2"/>
          <w:numId w:val="7"/>
        </w:numPr>
        <w:tabs>
          <w:tab w:val="left" w:pos="858"/>
        </w:tabs>
        <w:spacing w:line="235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Сплачувати вступні та членські внески за рішенням та в розмірах, встановлених Правління Організації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F26" w:rsidRDefault="00C03F26">
      <w:pPr>
        <w:tabs>
          <w:tab w:val="left" w:pos="858"/>
        </w:tabs>
        <w:spacing w:line="235" w:lineRule="auto"/>
        <w:ind w:left="1440"/>
        <w:jc w:val="both"/>
      </w:pPr>
    </w:p>
    <w:p w:rsidR="00C03F26" w:rsidRDefault="00811ADF">
      <w:pPr>
        <w:numPr>
          <w:ilvl w:val="2"/>
          <w:numId w:val="7"/>
        </w:numPr>
        <w:tabs>
          <w:tab w:val="left" w:pos="957"/>
        </w:tabs>
        <w:spacing w:line="235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Виконувати інші </w:t>
      </w:r>
      <w:r>
        <w:rPr>
          <w:rFonts w:ascii="Times New Roman" w:eastAsia="Times New Roman" w:hAnsi="Times New Roman" w:cs="Times New Roman"/>
          <w:sz w:val="28"/>
          <w:szCs w:val="28"/>
        </w:rPr>
        <w:t>обов'язки, передбачені чинним законодавством України, Статутом, цим Положенням та іншими внутрішніми документами Організації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F26" w:rsidRDefault="00C03F26">
      <w:pPr>
        <w:tabs>
          <w:tab w:val="left" w:pos="957"/>
        </w:tabs>
        <w:spacing w:line="235" w:lineRule="auto"/>
        <w:ind w:left="1440"/>
        <w:jc w:val="both"/>
      </w:pPr>
    </w:p>
    <w:p w:rsidR="00C03F26" w:rsidRDefault="00811ADF">
      <w:pPr>
        <w:numPr>
          <w:ilvl w:val="2"/>
          <w:numId w:val="7"/>
        </w:numPr>
        <w:tabs>
          <w:tab w:val="left" w:pos="885"/>
        </w:tabs>
        <w:spacing w:line="235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 здійсненню завдань Організації.</w:t>
      </w:r>
    </w:p>
    <w:p w:rsidR="00C03F26" w:rsidRDefault="00C03F26">
      <w:pPr>
        <w:tabs>
          <w:tab w:val="left" w:pos="885"/>
        </w:tabs>
        <w:spacing w:line="235" w:lineRule="auto"/>
        <w:ind w:left="1440"/>
        <w:jc w:val="both"/>
      </w:pPr>
    </w:p>
    <w:p w:rsidR="00C03F26" w:rsidRDefault="00811ADF">
      <w:pPr>
        <w:numPr>
          <w:ilvl w:val="2"/>
          <w:numId w:val="7"/>
        </w:numPr>
        <w:tabs>
          <w:tab w:val="left" w:pos="885"/>
        </w:tabs>
        <w:spacing w:line="235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Брати участь у заходах, що провадяться Організацією.</w:t>
      </w:r>
    </w:p>
    <w:p w:rsidR="00C03F26" w:rsidRDefault="00C03F26"/>
    <w:p w:rsidR="00C03F26" w:rsidRDefault="00811ADF">
      <w:pPr>
        <w:ind w:left="248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Стаття 3. Порядок прийому до Організації</w:t>
      </w:r>
    </w:p>
    <w:p w:rsidR="00C03F26" w:rsidRDefault="00C03F26"/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члени організації можуть бути прийняті фізичні особи, що перебували в статусі учасника Організації не менше одного календарного року поспіль, </w:t>
      </w:r>
      <w:r>
        <w:rPr>
          <w:rFonts w:ascii="Times New Roman" w:eastAsia="Times New Roman" w:hAnsi="Times New Roman" w:cs="Times New Roman"/>
          <w:sz w:val="28"/>
          <w:szCs w:val="28"/>
        </w:rPr>
        <w:t>які поділяють її цілі і погляди,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приймали активну участь у її діяльності.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Цей термін може бути скорочено у разі позитивн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рекомендаці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учасника, отриман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двох членів Організації, а в окремих випадках рішенням Правління щодо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кожної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Датою початку перебування особи у стат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учасника є датою реєстрації її на офіційному сайті Організації -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http://www.csb-rod.org.ua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Учасник Організації не набуває прав та не несе обов'язків члена Організації.</w:t>
      </w:r>
    </w:p>
    <w:p w:rsidR="00C03F26" w:rsidRDefault="00C03F26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Прийом у члени Організації здійс</w:t>
      </w:r>
      <w:r>
        <w:rPr>
          <w:rFonts w:ascii="Times New Roman" w:eastAsia="Times New Roman" w:hAnsi="Times New Roman" w:cs="Times New Roman"/>
          <w:sz w:val="28"/>
          <w:szCs w:val="28"/>
        </w:rPr>
        <w:t>нюється на підставі письмової заяви заявника на ім’я Правління Організації (Додаток 1).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Заява за встановленою формою з доданими документами надсилається рекомендованим  листом до Організації або подається до Правління Організації особисто.  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питання, пов’язані з прийомом до Організації, вирішуються </w:t>
      </w:r>
      <w:r>
        <w:rPr>
          <w:rFonts w:ascii="Times New Roman" w:eastAsia="Times New Roman" w:hAnsi="Times New Roman" w:cs="Times New Roman"/>
          <w:sz w:val="28"/>
          <w:szCs w:val="28"/>
        </w:rPr>
        <w:t>Правлінням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 Правління приймає рішення про прийом або відмову у прийомі до Організації у місячний термін з дати подання заяви до Організації.</w:t>
      </w: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Рішення Правління про відмову у прийомі до О</w:t>
      </w:r>
      <w:r>
        <w:rPr>
          <w:rFonts w:ascii="Times New Roman" w:eastAsia="Times New Roman" w:hAnsi="Times New Roman" w:cs="Times New Roman"/>
          <w:sz w:val="28"/>
          <w:szCs w:val="28"/>
        </w:rPr>
        <w:t>рганізації має бути вмотивованим.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Протягом 3 (трьох) робочих днів з дати прийняття Правлінням рішення про прийом заявника до Організації в якості члена, Правління направляє заявнику відповідне повідомлення.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Щодо Членів Організації, які є такими на момент затвердження цього Положення, Правління приймає окреме рішення про підтвердження членства.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За рішенням Правління фізичній особі може бути присвоєне звання Почесного члена Організації. Почесними чле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нами можуть бути фізичні особи, які внесли значний вклад у розвиток Організації. Почесні члени Організації мають всі права та обов’язки Члена Організації, окрім права обиратися та бути обраним Членом Правління Організації. </w:t>
      </w:r>
    </w:p>
    <w:p w:rsidR="00C03F26" w:rsidRDefault="00811ADF">
      <w:pPr>
        <w:spacing w:line="259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Почесному члену Організації вида</w:t>
      </w:r>
      <w:r>
        <w:rPr>
          <w:rFonts w:ascii="Times New Roman" w:eastAsia="Times New Roman" w:hAnsi="Times New Roman" w:cs="Times New Roman"/>
          <w:sz w:val="28"/>
          <w:szCs w:val="28"/>
        </w:rPr>
        <w:t>ється свідоцтво та інші відзнаки, встановлені Правлінням для почесних членів.</w:t>
      </w:r>
    </w:p>
    <w:p w:rsidR="00C03F26" w:rsidRDefault="00C03F26">
      <w:pPr>
        <w:ind w:left="708"/>
      </w:pP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За рішенням Загальних Зборів Організації фізичній особі може бути присвоєне звання Почесного Президента Організації. Таким є член Організації, який має надзвичайні заслуги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розвитку діяльності, поширенні та пропагуванні Статутних ідей та цілей Організації.</w:t>
      </w:r>
    </w:p>
    <w:p w:rsidR="00C03F26" w:rsidRDefault="00811ADF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Почесний Президент виконує виключно представницькі функції Організації, бере участь у розробці стратегічних напрямів діяльності Організації, репрезентує Організацію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форумах, конференціях, зборах, міжнародних асоціаціях та ін., вносить пропозиції до Правління та має право дорадчого голосу на засіданнях правління.</w:t>
      </w:r>
    </w:p>
    <w:p w:rsidR="00C03F26" w:rsidRDefault="00C03F26">
      <w:pPr>
        <w:numPr>
          <w:ilvl w:val="4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03F26" w:rsidRDefault="00811ADF">
      <w:pPr>
        <w:numPr>
          <w:ilvl w:val="4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Організація може засновувати почесні відзнаки та винагороди для Почесних членів Організації, членів Організації та інших осіб, що внесли вклад у розвиток Організації. </w:t>
      </w:r>
    </w:p>
    <w:p w:rsidR="00C03F26" w:rsidRDefault="00C03F26">
      <w:pPr>
        <w:ind w:left="3538"/>
      </w:pPr>
    </w:p>
    <w:p w:rsidR="00C03F26" w:rsidRDefault="00811ADF">
      <w:pPr>
        <w:ind w:left="3538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Стаття 4. Облік членів</w:t>
      </w:r>
    </w:p>
    <w:p w:rsidR="00C03F26" w:rsidRDefault="00C03F26"/>
    <w:p w:rsidR="00C03F26" w:rsidRDefault="00811ADF">
      <w:pPr>
        <w:numPr>
          <w:ilvl w:val="0"/>
          <w:numId w:val="3"/>
        </w:numPr>
        <w:tabs>
          <w:tab w:val="left" w:pos="382"/>
        </w:tabs>
        <w:spacing w:line="252" w:lineRule="auto"/>
        <w:ind w:left="-2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Облік членів Організації здійснюється секретарем Пра</w:t>
      </w:r>
      <w:r>
        <w:rPr>
          <w:rFonts w:ascii="Times New Roman" w:eastAsia="Times New Roman" w:hAnsi="Times New Roman" w:cs="Times New Roman"/>
          <w:sz w:val="28"/>
          <w:szCs w:val="28"/>
        </w:rPr>
        <w:t>вління організації, кандидатура якого затверджується Правлінням простою більшістю голосів членів Правління, присутніх на засіданні.</w:t>
      </w:r>
    </w:p>
    <w:p w:rsidR="00C03F26" w:rsidRDefault="00C03F26"/>
    <w:p w:rsidR="00C03F26" w:rsidRDefault="00811ADF">
      <w:pPr>
        <w:numPr>
          <w:ilvl w:val="0"/>
          <w:numId w:val="3"/>
        </w:numPr>
        <w:tabs>
          <w:tab w:val="left" w:pos="384"/>
        </w:tabs>
        <w:spacing w:line="252" w:lineRule="auto"/>
        <w:ind w:left="-2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Кожен член Організації заноситься у єдиний реєстр членів Організації. Особисті дані, надані під час подання заяви про </w:t>
      </w:r>
      <w:r>
        <w:rPr>
          <w:rFonts w:ascii="Times New Roman" w:eastAsia="Times New Roman" w:hAnsi="Times New Roman" w:cs="Times New Roman"/>
          <w:sz w:val="28"/>
          <w:szCs w:val="28"/>
        </w:rPr>
        <w:t>вступ до Організації, зберігаються у відповідності до вимог чинного законодавства.</w:t>
      </w:r>
    </w:p>
    <w:p w:rsidR="00C03F26" w:rsidRDefault="00C03F26">
      <w:pPr>
        <w:ind w:left="708"/>
      </w:pPr>
    </w:p>
    <w:p w:rsidR="00C03F26" w:rsidRDefault="00811ADF">
      <w:pPr>
        <w:ind w:left="2378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Стаття 5. Припинення членства в Організації</w:t>
      </w:r>
    </w:p>
    <w:p w:rsidR="00C03F26" w:rsidRDefault="00C03F26"/>
    <w:p w:rsidR="00C03F26" w:rsidRDefault="00811ADF">
      <w:pPr>
        <w:numPr>
          <w:ilvl w:val="0"/>
          <w:numId w:val="5"/>
        </w:numPr>
        <w:tabs>
          <w:tab w:val="left" w:pos="466"/>
        </w:tabs>
        <w:spacing w:line="259" w:lineRule="auto"/>
        <w:ind w:left="-2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5.1. Добровільне припинення членства в Організації здійснюється шляхом подання письмової заяви до Організації. Рішення Правління у випадку добровільного припинення членства не вимагається. Датою припинення членства вважається дата надходження письмової зая</w:t>
      </w:r>
      <w:r>
        <w:rPr>
          <w:rFonts w:ascii="Times New Roman" w:eastAsia="Times New Roman" w:hAnsi="Times New Roman" w:cs="Times New Roman"/>
          <w:sz w:val="28"/>
          <w:szCs w:val="28"/>
        </w:rPr>
        <w:t>ви до Організації.</w:t>
      </w:r>
    </w:p>
    <w:p w:rsidR="00C03F26" w:rsidRDefault="00C03F26"/>
    <w:p w:rsidR="00C03F26" w:rsidRDefault="00811ADF">
      <w:pPr>
        <w:numPr>
          <w:ilvl w:val="0"/>
          <w:numId w:val="5"/>
        </w:numPr>
        <w:tabs>
          <w:tab w:val="left" w:pos="399"/>
        </w:tabs>
        <w:spacing w:line="252" w:lineRule="auto"/>
        <w:ind w:left="-2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У разі добровільного припинення членства в Організації особа має право повторно вступити до Організації на умовах, передбачених Статутом Організації та цим положенням.</w:t>
      </w:r>
    </w:p>
    <w:p w:rsidR="00C03F26" w:rsidRDefault="00C03F26"/>
    <w:p w:rsidR="00C03F26" w:rsidRDefault="00811ADF">
      <w:pPr>
        <w:tabs>
          <w:tab w:val="left" w:pos="358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 Член Організації, який:</w:t>
      </w:r>
    </w:p>
    <w:p w:rsidR="00C03F26" w:rsidRDefault="00C03F26"/>
    <w:p w:rsidR="00C03F26" w:rsidRDefault="00811ADF">
      <w:pPr>
        <w:tabs>
          <w:tab w:val="left" w:pos="236"/>
        </w:tabs>
        <w:spacing w:line="232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скомпрометував себе діями, що </w:t>
      </w:r>
      <w:r>
        <w:rPr>
          <w:rFonts w:ascii="Times New Roman" w:eastAsia="Times New Roman" w:hAnsi="Times New Roman" w:cs="Times New Roman"/>
          <w:sz w:val="28"/>
          <w:szCs w:val="28"/>
        </w:rPr>
        <w:t>суперечать меті діяльності Організації;</w:t>
      </w:r>
    </w:p>
    <w:p w:rsidR="00C03F26" w:rsidRDefault="00C03F26">
      <w:pPr>
        <w:tabs>
          <w:tab w:val="left" w:pos="236"/>
        </w:tabs>
        <w:spacing w:line="232" w:lineRule="auto"/>
        <w:jc w:val="both"/>
      </w:pPr>
    </w:p>
    <w:p w:rsidR="00C03F26" w:rsidRDefault="00811ADF">
      <w:pPr>
        <w:tabs>
          <w:tab w:val="left" w:pos="236"/>
        </w:tabs>
        <w:spacing w:line="232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не виконує обов'язки члена Організації, передбачені її Статутом та даним Положенням;</w:t>
      </w:r>
    </w:p>
    <w:p w:rsidR="00C03F26" w:rsidRDefault="00C03F26"/>
    <w:p w:rsidR="00C03F26" w:rsidRDefault="00811ADF">
      <w:pPr>
        <w:tabs>
          <w:tab w:val="left" w:pos="147"/>
        </w:tabs>
        <w:spacing w:line="252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поширює відомості, що не відповідають дійсності або викладені неправдиво і завдають шкоди інтересам, честі, гідності або діло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вій репутації Організації, </w:t>
      </w:r>
    </w:p>
    <w:p w:rsidR="00C03F26" w:rsidRDefault="00C03F26">
      <w:pPr>
        <w:tabs>
          <w:tab w:val="left" w:pos="147"/>
        </w:tabs>
        <w:spacing w:line="252" w:lineRule="auto"/>
        <w:jc w:val="both"/>
      </w:pPr>
    </w:p>
    <w:p w:rsidR="00C03F26" w:rsidRDefault="00811ADF">
      <w:pPr>
        <w:tabs>
          <w:tab w:val="left" w:pos="147"/>
        </w:tabs>
        <w:spacing w:line="252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може бути виключений з числа членів Організації рішенням Правління.</w:t>
      </w:r>
    </w:p>
    <w:p w:rsidR="00C03F26" w:rsidRDefault="00C03F26"/>
    <w:p w:rsidR="00C03F26" w:rsidRDefault="00811ADF">
      <w:pPr>
        <w:numPr>
          <w:ilvl w:val="0"/>
          <w:numId w:val="4"/>
        </w:numPr>
        <w:tabs>
          <w:tab w:val="left" w:pos="365"/>
        </w:tabs>
        <w:spacing w:line="252" w:lineRule="auto"/>
        <w:ind w:left="-2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Член Організації, який не виконує обов'язків члена Організації, може бути виключений з числа членів Організації рішенням Правління Організації. Такий чле</w:t>
      </w:r>
      <w:r>
        <w:rPr>
          <w:rFonts w:ascii="Times New Roman" w:eastAsia="Times New Roman" w:hAnsi="Times New Roman" w:cs="Times New Roman"/>
          <w:sz w:val="28"/>
          <w:szCs w:val="28"/>
        </w:rPr>
        <w:t>н може надалі за згодою залишатися в статусі учасника Організації.</w:t>
      </w:r>
    </w:p>
    <w:p w:rsidR="00C03F26" w:rsidRDefault="00C03F26"/>
    <w:p w:rsidR="00C03F26" w:rsidRDefault="00811AD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eastAsia="Times New Roman" w:hAnsi="Times New Roman" w:cs="Times New Roman"/>
          <w:sz w:val="28"/>
          <w:szCs w:val="28"/>
        </w:rPr>
        <w:t>Виключення члена з Організації за негативни</w:t>
      </w:r>
      <w:r>
        <w:rPr>
          <w:rFonts w:ascii="Times New Roman" w:eastAsia="Times New Roman" w:hAnsi="Times New Roman" w:cs="Times New Roman"/>
          <w:sz w:val="28"/>
          <w:szCs w:val="28"/>
        </w:rPr>
        <w:t>ми підставами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позбавляє його права на повторний вступ до Організації.</w:t>
      </w:r>
      <w:r>
        <w:rPr>
          <w:sz w:val="28"/>
          <w:szCs w:val="28"/>
        </w:rPr>
        <w:t xml:space="preserve"> </w:t>
      </w:r>
    </w:p>
    <w:p w:rsidR="00C03F26" w:rsidRDefault="00C03F26">
      <w:pPr>
        <w:ind w:left="708"/>
      </w:pPr>
    </w:p>
    <w:p w:rsidR="00C03F26" w:rsidRDefault="00811AD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sz w:val="28"/>
          <w:szCs w:val="28"/>
        </w:rPr>
        <w:t>У випадку добровільного припинення членства в Організації або виключення з членів Організації кошти та інше майно, внесені до Організації її членом, йому не повертаються за винятком випадків, передбачених чинним законодавством України.</w:t>
      </w:r>
    </w:p>
    <w:p w:rsidR="00C03F26" w:rsidRDefault="00C03F26">
      <w:pPr>
        <w:tabs>
          <w:tab w:val="left" w:pos="456"/>
        </w:tabs>
        <w:spacing w:line="235" w:lineRule="auto"/>
        <w:jc w:val="both"/>
      </w:pPr>
    </w:p>
    <w:p w:rsidR="00C03F26" w:rsidRDefault="00811AD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Стаття 6. Порядок 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атвердження, внесення змін та доповнень до цього Положення</w:t>
      </w:r>
    </w:p>
    <w:p w:rsidR="00C03F26" w:rsidRDefault="00C03F26"/>
    <w:p w:rsidR="00C03F26" w:rsidRDefault="00811AD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Дане положення затверджується Правлінням.</w:t>
      </w:r>
    </w:p>
    <w:p w:rsidR="00C03F26" w:rsidRDefault="00C03F26"/>
    <w:p w:rsidR="00C03F26" w:rsidRDefault="00811AD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За рішенням Правління до цього Положення можуть бути внесені зміни та доповнення.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Підписи засновників: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Б. Бунін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Мармиш</w:t>
      </w:r>
      <w:proofErr w:type="spellEnd"/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 Жуковський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____________________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Міхальов</w:t>
      </w:r>
      <w:proofErr w:type="spellEnd"/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Т. Гаврилюк</w:t>
      </w:r>
    </w:p>
    <w:p w:rsidR="00C03F26" w:rsidRDefault="00C03F26">
      <w:pPr>
        <w:spacing w:line="259" w:lineRule="auto"/>
        <w:jc w:val="both"/>
      </w:pPr>
    </w:p>
    <w:p w:rsidR="00C03F26" w:rsidRDefault="00811ADF">
      <w:pPr>
        <w:spacing w:line="259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К. Жуковський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03F26" w:rsidRDefault="00C03F26">
      <w:pPr>
        <w:ind w:left="8280"/>
        <w:jc w:val="right"/>
      </w:pPr>
    </w:p>
    <w:p w:rsidR="00C03F26" w:rsidRDefault="00C03F26">
      <w:pPr>
        <w:ind w:left="8280"/>
        <w:jc w:val="right"/>
      </w:pPr>
    </w:p>
    <w:p w:rsidR="00C03F26" w:rsidRDefault="00811ADF">
      <w:pPr>
        <w:ind w:left="8280"/>
        <w:jc w:val="righ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Додаток 1</w:t>
      </w:r>
    </w:p>
    <w:p w:rsidR="00C03F26" w:rsidRDefault="00C03F26"/>
    <w:p w:rsidR="00C03F26" w:rsidRDefault="00811ADF">
      <w:pPr>
        <w:spacing w:line="237" w:lineRule="auto"/>
        <w:ind w:left="5529" w:right="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до Положення про діяльність Громадської організації «Центр Сімейної Безпеки «РОД». Затверджено Рішенням Правління Громадської організації «Центр Сімейної Безпеки «РОД» від 24.05.2016 протокол № 2. </w:t>
      </w:r>
    </w:p>
    <w:p w:rsidR="00C03F26" w:rsidRDefault="00C03F26"/>
    <w:p w:rsidR="00C03F26" w:rsidRDefault="00811ADF">
      <w:pPr>
        <w:spacing w:line="232" w:lineRule="auto"/>
        <w:ind w:left="5540" w:right="10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Правлінню Громадської організації «ЦЕНТР СІМЕЙНОЇ БЕЗПЕКИ «РОД»</w:t>
      </w:r>
    </w:p>
    <w:p w:rsidR="00C03F26" w:rsidRDefault="00C03F26"/>
    <w:p w:rsidR="00C03F26" w:rsidRDefault="00811ADF">
      <w:pPr>
        <w:ind w:left="5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C03F26" w:rsidRDefault="00811ADF">
      <w:pPr>
        <w:spacing w:line="237" w:lineRule="auto"/>
        <w:ind w:left="7200"/>
      </w:pPr>
      <w:r>
        <w:rPr>
          <w:rFonts w:ascii="Times New Roman" w:eastAsia="Times New Roman" w:hAnsi="Times New Roman" w:cs="Times New Roman"/>
          <w:sz w:val="16"/>
          <w:szCs w:val="16"/>
        </w:rPr>
        <w:t>(П.І.Б.)</w:t>
      </w:r>
    </w:p>
    <w:p w:rsidR="00C03F26" w:rsidRDefault="00811ADF">
      <w:pPr>
        <w:ind w:left="5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C03F26" w:rsidRDefault="00811ADF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(адреса проживання)</w:t>
      </w:r>
    </w:p>
    <w:p w:rsidR="00C03F26" w:rsidRDefault="00811ADF">
      <w:pPr>
        <w:ind w:left="5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C03F26" w:rsidRDefault="00811ADF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(контактний номер телефону)</w:t>
      </w:r>
    </w:p>
    <w:p w:rsidR="00C03F26" w:rsidRDefault="00C03F26"/>
    <w:p w:rsidR="00C03F26" w:rsidRDefault="00C03F26"/>
    <w:p w:rsidR="00C03F26" w:rsidRDefault="00C03F26"/>
    <w:p w:rsidR="00C03F26" w:rsidRDefault="00811ADF">
      <w:pPr>
        <w:spacing w:line="232" w:lineRule="auto"/>
        <w:ind w:left="1660" w:right="1660" w:firstLine="255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ЗАЯВА </w:t>
      </w:r>
    </w:p>
    <w:p w:rsidR="00C03F26" w:rsidRDefault="00811AD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вступ до Громадської організації «ЦЕНТР СІМЕЙНОЇ БЕЗПЕКИ «РОД»</w:t>
      </w:r>
    </w:p>
    <w:p w:rsidR="00C03F26" w:rsidRDefault="00C03F26"/>
    <w:p w:rsidR="00C03F26" w:rsidRDefault="00811ADF">
      <w:pPr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Прошу прийняти мене у члени Громадської організації «ЦЕНТР СІМЕЙНОЇ БЕЗПЕКИ «РОД».</w:t>
      </w:r>
    </w:p>
    <w:p w:rsidR="00C03F26" w:rsidRDefault="00811ADF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Із Статутом та Положенням про діяльність Громадської організації «Центр сімейної безпеки «РОД» ознайомлений, визнаю та зобов’язуюсь його виконувати.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</w:p>
    <w:p w:rsidR="00C03F26" w:rsidRDefault="00811ADF">
      <w:r>
        <w:rPr>
          <w:rFonts w:ascii="Times New Roman" w:eastAsia="Times New Roman" w:hAnsi="Times New Roman" w:cs="Times New Roman"/>
          <w:b/>
          <w:sz w:val="24"/>
          <w:szCs w:val="24"/>
        </w:rPr>
        <w:t>Анкетні дані кандидата у члени громадської організації: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 xml:space="preserve">1. Прізвище, ім’я, </w:t>
      </w:r>
      <w:r>
        <w:rPr>
          <w:rFonts w:ascii="Times New Roman" w:eastAsia="Times New Roman" w:hAnsi="Times New Roman" w:cs="Times New Roman"/>
          <w:sz w:val="24"/>
          <w:szCs w:val="24"/>
        </w:rPr>
        <w:t>по батькові: ________________________________________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 xml:space="preserve">2. Дата народження: _________________________________________________       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>3. Адреса проживання: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>4. Контакти (телефон,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__________________________________________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>5. Освіта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03F26" w:rsidRDefault="00811ADF">
      <w:r>
        <w:rPr>
          <w:rFonts w:ascii="Times New Roman" w:eastAsia="Times New Roman" w:hAnsi="Times New Roman" w:cs="Times New Roman"/>
          <w:sz w:val="24"/>
          <w:szCs w:val="24"/>
        </w:rPr>
        <w:t>6. Місце роботи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C03F26" w:rsidRDefault="00811ADF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 Я підтверджую, що мої дії щодо вступу в Громадську організацію «ЦЕНТР СІМЕЙНОЇ БЕЗПЕКИ «РОД» є добровільними, а також надаю свою згоду на обробку, використання та поширення моїх персональних даних відповідно до Закону України «Про захист персональних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даних» для реалізації мети та завдань, передбачених Статутом організації.</w:t>
      </w:r>
    </w:p>
    <w:p w:rsidR="00C03F26" w:rsidRDefault="00C03F26"/>
    <w:tbl>
      <w:tblPr>
        <w:tblStyle w:val="a5"/>
        <w:tblW w:w="9571" w:type="dxa"/>
        <w:jc w:val="center"/>
        <w:tblInd w:w="-115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03F26">
        <w:trPr>
          <w:jc w:val="center"/>
        </w:trPr>
        <w:tc>
          <w:tcPr>
            <w:tcW w:w="4785" w:type="dxa"/>
          </w:tcPr>
          <w:p w:rsidR="00C03F26" w:rsidRDefault="00811A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03F26" w:rsidRDefault="00811A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/Дата/</w:t>
            </w:r>
          </w:p>
        </w:tc>
        <w:tc>
          <w:tcPr>
            <w:tcW w:w="4786" w:type="dxa"/>
          </w:tcPr>
          <w:p w:rsidR="00C03F26" w:rsidRDefault="00811A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03F26" w:rsidRDefault="00811A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/Підпис/</w:t>
            </w:r>
          </w:p>
        </w:tc>
      </w:tr>
      <w:tr w:rsidR="00C03F26">
        <w:trPr>
          <w:jc w:val="center"/>
        </w:trPr>
        <w:tc>
          <w:tcPr>
            <w:tcW w:w="4785" w:type="dxa"/>
          </w:tcPr>
          <w:p w:rsidR="00C03F26" w:rsidRDefault="00C03F26"/>
        </w:tc>
        <w:tc>
          <w:tcPr>
            <w:tcW w:w="4786" w:type="dxa"/>
          </w:tcPr>
          <w:p w:rsidR="00C03F26" w:rsidRDefault="00C03F26"/>
        </w:tc>
      </w:tr>
    </w:tbl>
    <w:p w:rsidR="00C03F26" w:rsidRDefault="00811ADF">
      <w:pPr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Додаток:</w:t>
      </w:r>
    </w:p>
    <w:p w:rsidR="00C03F26" w:rsidRDefault="00C03F26">
      <w:pPr>
        <w:tabs>
          <w:tab w:val="left" w:pos="280"/>
        </w:tabs>
        <w:spacing w:line="180" w:lineRule="auto"/>
        <w:jc w:val="both"/>
      </w:pPr>
    </w:p>
    <w:p w:rsidR="00C03F26" w:rsidRDefault="00811ADF" w:rsidP="00811ADF">
      <w:pPr>
        <w:tabs>
          <w:tab w:val="left" w:pos="280"/>
        </w:tabs>
        <w:spacing w:line="18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копія паспорту заявника, завірена його підписом.</w:t>
      </w:r>
      <w:bookmarkStart w:id="2" w:name="_GoBack"/>
      <w:bookmarkEnd w:id="2"/>
    </w:p>
    <w:sectPr w:rsidR="00C03F26">
      <w:pgSz w:w="11906" w:h="16838"/>
      <w:pgMar w:top="850" w:right="428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51D"/>
    <w:multiLevelType w:val="multilevel"/>
    <w:tmpl w:val="4C409E18"/>
    <w:lvl w:ilvl="0">
      <w:start w:val="2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414719"/>
    <w:multiLevelType w:val="multilevel"/>
    <w:tmpl w:val="9DAA259C"/>
    <w:lvl w:ilvl="0">
      <w:start w:val="4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25190F"/>
    <w:multiLevelType w:val="multilevel"/>
    <w:tmpl w:val="310C061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BD54A48"/>
    <w:multiLevelType w:val="multilevel"/>
    <w:tmpl w:val="05749AB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C192C1D"/>
    <w:multiLevelType w:val="multilevel"/>
    <w:tmpl w:val="3C20104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24F6CCA"/>
    <w:multiLevelType w:val="multilevel"/>
    <w:tmpl w:val="7EF28DF8"/>
    <w:lvl w:ilvl="0">
      <w:start w:val="2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0537F40"/>
    <w:multiLevelType w:val="multilevel"/>
    <w:tmpl w:val="41F83FE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0B221D8"/>
    <w:multiLevelType w:val="multilevel"/>
    <w:tmpl w:val="08A28BE4"/>
    <w:lvl w:ilvl="0">
      <w:start w:val="2"/>
      <w:numFmt w:val="decimal"/>
      <w:lvlText w:val="%1."/>
      <w:lvlJc w:val="left"/>
      <w:pPr>
        <w:ind w:left="540" w:firstLine="0"/>
      </w:pPr>
    </w:lvl>
    <w:lvl w:ilvl="1">
      <w:start w:val="2"/>
      <w:numFmt w:val="decimal"/>
      <w:lvlText w:val="%1.%2."/>
      <w:lvlJc w:val="left"/>
      <w:pPr>
        <w:ind w:left="54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3F26"/>
    <w:rsid w:val="00811ADF"/>
    <w:rsid w:val="00C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b-rod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6557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2016-10-07T11:44:00Z</dcterms:created>
  <dcterms:modified xsi:type="dcterms:W3CDTF">2016-10-07T11:44:00Z</dcterms:modified>
</cp:coreProperties>
</file>